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7506be119cdc5074b91f2c11623422289b9e"/>
    <w:p>
      <w:pPr>
        <w:pStyle w:val="Heading3"/>
      </w:pPr>
      <w:r>
        <w:t xml:space="preserve">Полицейскими на юго-западе столицы задержан подозреваемый в нанесении телесных повреждений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Зюзино задержан 51-летний мужчина, подозреваемый в нанесении телесных повреждений.</w:t>
      </w:r>
    </w:p>
    <w:p>
      <w:pPr>
        <w:pStyle w:val="BodyText"/>
      </w:pPr>
      <w:r>
        <w:t xml:space="preserve">Установлено, что в квартире на улице Каховка между родственниками возник конфликт. Злоумышленник, находясь в алкогольном опьянении, используя сковороду, нанес своей родственнице, 75-летней женщине, несколько ударов по голове и телу, после чего ручка от сковороды сломалась, и мужчина стал душить пенсионерку. Женщина была доставлена в медицинское учреждение для оказания помощи, в настоящее время ее жизни и здоровью ничего не угрожает.</w:t>
      </w:r>
    </w:p>
    <w:p>
      <w:pPr>
        <w:pStyle w:val="BodyText"/>
      </w:pPr>
      <w:r>
        <w:t xml:space="preserve">В результате проверочных мероприятий сотрудниками полиции задержан 51-летний мужчина.</w:t>
      </w:r>
    </w:p>
    <w:p>
      <w:pPr>
        <w:pStyle w:val="BodyText"/>
      </w:pPr>
      <w:r>
        <w:t xml:space="preserve">Дознанием ОМВД России по району Зюзино возбуждено уголовное дело по признакам преступления, предусмотренного частью 1 статьи 116 УК РФ «Побои».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http://yasenevo.mos.ru/atc/detail/11361626.html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61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61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2025-04-09T03:26:35Z</dcterms:created>
  <dcterms:modified xsi:type="dcterms:W3CDTF">2025-04-09T03:26:35Z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