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3632b97a12f54b2f802e6ce39777ecbd294b"/>
    <w:p>
      <w:pPr>
        <w:pStyle w:val="Heading3"/>
      </w:pPr>
      <w:r>
        <w:t xml:space="preserve">Сотрудниками полиции на юго-западе Москвы задержан подозреваемый в совершении кражи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rPr>
          <w:iCs/>
          <w:i/>
        </w:rPr>
        <w:t xml:space="preserve">Сотрудниками ППСП ОМВД России по Обручевскому району на юго-западе Москвы задержан подозреваемый в совершении кражи личного имущества.</w:t>
      </w:r>
    </w:p>
    <w:p>
      <w:pPr>
        <w:pStyle w:val="BodyText"/>
      </w:pPr>
      <w:r>
        <w:t xml:space="preserve">Установлено, что злоумышленник, находясь в помещении ресторана быстрого питания на Ленинском проспекте и убедившись, что за его действиями никто не наблюдает, тайно похитил рюкзак с находящимися в нем внешним аккумулятором, мобильным телефоном марки «Realme» и личными вещами, после чего скрылся в неизвестном направлении. Ущерб составил 50 тысяч рублей.</w:t>
      </w:r>
    </w:p>
    <w:p>
      <w:pPr>
        <w:pStyle w:val="BodyText"/>
      </w:pPr>
      <w:r>
        <w:t xml:space="preserve">В ходе проведения проверочных мероприятий сотрудниками полиции установлен и задержан подозреваемый, им оказался 41-летний уроженец Челябинской области. Похищенный мобильный телефон подозреваемый успел сбыть, а вырученными денежными средствами распорядился по своему усмотрению. Остальные вещи изъяты сотрудниками полиции.</w:t>
      </w:r>
    </w:p>
    <w:p>
      <w:pPr>
        <w:pStyle w:val="BodyText"/>
      </w:pPr>
      <w:r>
        <w:t xml:space="preserve">Следствием ОМВД России по Обручевскому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http://yasenevo.mos.ru/atc/detail/11392358.html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92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92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2025-04-09T02:22:10Z</dcterms:created>
  <dcterms:modified xsi:type="dcterms:W3CDTF">2025-04-09T02:22:10Z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