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rPr>
          <w:bCs/>
          <w:b/>
        </w:rPr>
        <w:t xml:space="preserve">80 лет - дата, достойная гордости!</w:t>
      </w:r>
    </w:p>
    <w:p>
      <w:pPr>
        <w:pStyle w:val="BodyText"/>
      </w:pPr>
      <w:r>
        <w:rPr>
          <w:iCs/>
          <w:i/>
        </w:rPr>
        <w:t xml:space="preserve">20 февраля с круглой юбилейной датой - 80-летием - заслуженного ветерана Сырицкого Николая Ивановича пришли поздравить заместитель начальника УВД подполковник полиции Сергей Сорокин, председатель Совета ветеранов УВД Игорь Выриков и специалист ОМПО УВД по ЮЗАО ГУ МВД России по г. Москве лейтенант полиции Кирилл Майков.</w:t>
      </w:r>
    </w:p>
    <w:p>
      <w:pPr>
        <w:pStyle w:val="BodyText"/>
      </w:pPr>
      <w:r>
        <w:t xml:space="preserve">Сырицкий Николай Иванович родился 20 февраля 1943 года в Республике Беларусь. Служил в Отдельной мотострелковой дивизии особого назначения ВВ МВД СССР им. Ф.Э. Дзержинского. В 1965 году демобилизовался и поступил на службу в органы внутренних дел на должность милиционера в РОВД Черемушкинский. Проработав год, выдвинули на должность участкового инспектора. В 1972 году поступил на вечерний факультет Высшей школы милиции при Академии МВД СССР. Спустя год выдвинули на должность старшего участкового инспектора. В июле 1977 года закончил юридический факультет.</w:t>
      </w:r>
    </w:p>
    <w:p>
      <w:pPr>
        <w:pStyle w:val="BodyText"/>
      </w:pPr>
      <w:r>
        <w:t xml:space="preserve">Первое назначение получил в 91 отделе по политико-воспитательной работе в должности заместителя начальника. В 1987 году избран секретарем партийного комитета Севастопольского района РУВД г. Москвы.</w:t>
      </w:r>
    </w:p>
    <w:p>
      <w:pPr>
        <w:pStyle w:val="BodyText"/>
      </w:pPr>
      <w:r>
        <w:t xml:space="preserve">За 29 лет службы Николай Иванович был награжден медалями «За отличную службу по охране общественного порядка», медалями «За безупречную службу» I, II, III степени, а также ведомственными наградами.</w:t>
      </w:r>
    </w:p>
    <w:p>
      <w:pPr>
        <w:pStyle w:val="BodyText"/>
      </w:pPr>
      <w:r>
        <w:t xml:space="preserve">Полицейские поздравили ветерана с 80-летием и пожелали крепкого здоровья, долгих лет жизни, заботы и внимания, любви близких людей, чуткости и уважения окружающих.</w:t>
      </w:r>
    </w:p>
    <w:p>
      <w:pPr>
        <w:pStyle w:val="BodyText"/>
      </w:pPr>
      <w:r>
        <w:t xml:space="preserve">Теплые слова и подарки растрогали семью Сырицких, но самым важным для них оказалось адресное поздравление от начальника Управления генерал-майора полиции Максима Михайловича Ваничкина.</w:t>
      </w:r>
    </w:p>
    <w:p>
      <w:pPr>
        <w:pStyle w:val="BodyText"/>
      </w:pPr>
      <w:r>
        <w:t xml:space="preserve">В завершении встречи, участники сделали памятное фото.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УВД по ЮЗАО прошло возложение цветов к Памятнику погибших сотрудников ОВД в преддверии празднования 23 февраля</w:t>
      </w:r>
    </w:p>
    <w:p>
      <w:pPr>
        <w:pStyle w:val="BodyText"/>
      </w:pPr>
      <w:r>
        <w:rPr>
          <w:iCs/>
          <w:i/>
        </w:rPr>
        <w:t xml:space="preserve">В преддверии праздника Дня защитника Отечества полицейские, члены Общественного совета при УВД по ЮЗАО, ветераны Совета ветеранов УВД, молодые сотрудники полиции возложили цветы к памятнику погибшим сотрудникам при исполнении служебных обязанностей.</w:t>
      </w:r>
    </w:p>
    <w:p>
      <w:pPr>
        <w:pStyle w:val="BodyText"/>
      </w:pPr>
      <w:r>
        <w:t xml:space="preserve">В этом году на возложении памятных цветов присутствовали заместитель начальника УВД подполковник полиции Сергей Сорокин, начальник Отделения морально-психологического обеспечения УВД подполковник полиции Надежда Павлочева, председатель Совета ветеранов Управления Игорь Выриков, члены Совета ветеранов, член Общественного совета при Управлении Кирилл Беспалов, личный состав УВД и молодые сотрудники полиции.</w:t>
      </w:r>
    </w:p>
    <w:p>
      <w:pPr>
        <w:pStyle w:val="BodyText"/>
      </w:pPr>
      <w:r>
        <w:t xml:space="preserve">Защита Отечества для сотрудников органов внутренних дел имеет особый смысл: надежно оберегать мир и покой граждан от преступных посягательств, в любую минуту быть готовым прийти на помощь к попавшим в беду.</w:t>
      </w:r>
    </w:p>
    <w:p>
      <w:pPr>
        <w:pStyle w:val="BodyText"/>
      </w:pPr>
      <w:r>
        <w:t xml:space="preserve">«Слава героев былых времён не меркнет с течением лет, они остаются примером беззаветного служения родной стране. В основе преемственности доблести полиции лежат знания и опыт старшего поколения, поэтому слова особой признательности и наилучшие пожелания в этот праздничный день – нашим уважаемым ветеранам, оказывающим неоценимую помощь в профессиональном и гражданском становлении молодёжи», - обратился к ветеранам Сергей Сорокин.</w:t>
      </w:r>
    </w:p>
    <w:p>
      <w:pPr>
        <w:pStyle w:val="BodyText"/>
      </w:pPr>
      <w:r>
        <w:t xml:space="preserve">«23 февраля объединяет всех граждан, для которых высшими ценностями являются независимость нашего государства, мир и процветание на родной земле, кто не только с оружием в руках, но и повседневным трудом укрепляет могущество России», - отметил общественник Кирилл Беспалов.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Москвы полицейские ликвидировали наркопритон</w:t>
      </w:r>
    </w:p>
    <w:p>
      <w:pPr>
        <w:pStyle w:val="BodyText"/>
      </w:pPr>
      <w:r>
        <w:rPr>
          <w:iCs/>
          <w:i/>
        </w:rPr>
        <w:t xml:space="preserve">Сотрудники ОНК УВД по ЮЗАО ГУ МВД России по г. Москве совместно с коллегами ГУНК МВД России и УУП ОМВД России по району Коньково выявили и ликвидировали притон для потребления запрещенных средств и веществ.</w:t>
      </w:r>
    </w:p>
    <w:p>
      <w:pPr>
        <w:pStyle w:val="BodyText"/>
      </w:pPr>
      <w:r>
        <w:t xml:space="preserve">В рамках проведения оперативно-профилактического мероприятия полицейские установили и задержали 42-летнего жителя столицы, который систематически предоставлял свою квартиру на улице Введенского наркозависимым лицам для употребления ими наркотических средств. В качестве вознаграждения за использование жилого помещения злоумышленник получал от гостей алкоголь.</w:t>
      </w:r>
    </w:p>
    <w:p>
      <w:pPr>
        <w:pStyle w:val="BodyText"/>
      </w:pPr>
      <w:r>
        <w:t xml:space="preserve">В ходе осмотра квартиры задержанного обнаружены и изъяты стеклянные трубки и иные предметы, используемые для употребления запрещенных средств и веществ.</w:t>
      </w:r>
    </w:p>
    <w:p>
      <w:pPr>
        <w:pStyle w:val="BodyText"/>
      </w:pPr>
      <w:r>
        <w:t xml:space="preserve">Ранее наркозависимые лица, посещавшие квартиру подозреваемого, задерживались сотрудниками полиции. Согласно проведенному медицинскому освидетельствованию, они находились в состоянии опьянения, вызванного употреблением наркотических средств. В отношении них составлены протоколы об административном правонарушении, предусмотренном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Отделом дознания УВД по ЮЗАО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санкциями данной статьи, – лишение свободы сроком до 4 лет.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юго-запада Москвы задержали подозреваемого в умышленном причинении средней тяжести вреда здоровью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Ломоносовскому району задержали 26-летнего мужчину по подозрению в умышленном причинении средней тяжести вреда здоровью.</w:t>
      </w:r>
    </w:p>
    <w:p>
      <w:pPr>
        <w:pStyle w:val="BodyText"/>
      </w:pPr>
      <w:r>
        <w:t xml:space="preserve">Установлено, что злоумышленник, находясь в своей квартире, расположенной в доме на улице Академика Пилюгина, в результате внезапно возникшего конфликта и неприязненных отношений, нанес своей сожительнице множество ударов по голове и туловищу. Девушка была доставлена в медицинское учреждение для оказания помощи, в настоящее время ее жизни и здоровью ничего не угрожает.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установили и задержали подозреваемого по месту проживания на улице Академика Пилюгина. Им оказался 26-летний уроженец Брянской области.</w:t>
      </w:r>
    </w:p>
    <w:p>
      <w:pPr>
        <w:pStyle w:val="BodyText"/>
      </w:pPr>
      <w:r>
        <w:t xml:space="preserve">Дознанием ОМВД России по Ломоносовскому району возбуждено уголовное дело по признакам преступления, предусмотренного частью 1 статьи 112 УК РФ «Умышленное причинение средней тяжести вреда здоровью».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молодые сотрудники полиции приняли Присягу</w:t>
      </w:r>
    </w:p>
    <w:p>
      <w:pPr>
        <w:pStyle w:val="BodyText"/>
      </w:pPr>
      <w:r>
        <w:rPr>
          <w:iCs/>
          <w:i/>
        </w:rPr>
        <w:t xml:space="preserve">В УВД по ЮЗАО прошло принятие Присяги сотрудника органов внутренних дел России молодыми сотрудниками полиции.</w:t>
      </w:r>
    </w:p>
    <w:p>
      <w:pPr>
        <w:pStyle w:val="BodyText"/>
      </w:pPr>
      <w:r>
        <w:t xml:space="preserve">На территории Управления внутренних дел Юго-Западного округа города Москвы состоялась торжественная церемония принятия Присяги молодыми полицейскими. В праздничном мероприятии приняли участие заместитель начальника УВД подполковник полиции Сергей Сорокин, начальник Отделения профессиональной подготовки УВД майор полиции Роман Гришнин.</w:t>
      </w:r>
    </w:p>
    <w:p>
      <w:pPr>
        <w:pStyle w:val="BodyText"/>
      </w:pPr>
      <w:r>
        <w:t xml:space="preserve">В присутствии руководителей, коллег, родных и близких, поступившие на службу в органы внутренних дел семнадцать сотрудников полиции произнесли: «Я, поступая на службу в органы внутренних дел, торжественно присягаю на верность Российской Федерации и ее народу! Клянусь при осуществлении полномочий сотрудника органов внутренних дел: уважать и защищать права и свободы человека и гражданина, свято соблюдать Конституцию Российской Федерации и федеральные законы; быть мужественным, честным и бдительным, не щадить своих сил в борьбе с преступностью; достойно исполнять свой служебный долг и возложенные на меня обязанности по обеспечению безопасности, законности и правопорядка, хранить государственную и служебную тайну. Служу России, служу Закону!», присягнув на верность Отечеству и его народу.</w:t>
      </w:r>
    </w:p>
    <w:p>
      <w:pPr>
        <w:pStyle w:val="BodyText"/>
      </w:pPr>
      <w:r>
        <w:t xml:space="preserve">В завершение торжественного мероприятия Сергей Сорокин поздравил молодых сотрудников с этим важным и ответственным событием. Он отметил, что принятие Присяги молодыми сотрудниками органов внутренних дел является неотъемлемой частью их вступления на этот нелёгкий, связанный со многими трудностями и опасностями путь и пожелал им с гордостью носить звание сотрудника органов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Полицейскими ОМВД России по району Зюзино города Москвы выявлен факт нарушения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Зюзино задержали подозреваемого в фиктивной постановке десятерых иностранных граждан на миграционный учет.</w:t>
      </w:r>
    </w:p>
    <w:p>
      <w:pPr>
        <w:pStyle w:val="BodyText"/>
      </w:pPr>
      <w:r>
        <w:t xml:space="preserve">Установлено, что 52-летний москвич, имея в собственности квартиру, которая находится в одном из домов на улице Академика Варги, за денежное вознаграждение незаконно зарегистрировал в ней десятерых приезжих иностранных граждан. Мужчина достоверно знал, что зарегистрированные граждане проживать по данному адресу не будут. Таким образом, он совершил фиктивную постановку на учет иностранных граждан по месту пребывания в Российской Федерации.</w:t>
      </w:r>
    </w:p>
    <w:p>
      <w:pPr>
        <w:pStyle w:val="BodyText"/>
      </w:pPr>
      <w:r>
        <w:t xml:space="preserve">Дознанием ОМВД России по району Зюзино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Ясенево на юго-западе Москвы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Ясенево задержали 33-летнего подозреваемого в совершении кражи.</w:t>
      </w:r>
    </w:p>
    <w:p>
      <w:pPr>
        <w:pStyle w:val="BodyText"/>
      </w:pPr>
      <w:r>
        <w:t xml:space="preserve">Установлено, что злоумышленник, воспользовавшись отсутствием людей вокруг, тайно похитил товар с полки торгового зала АЗС, расположенной на Новоясеневском проспекте, после чего сразу скрылся. Сумма материального ущерба составила около 7 тысяч рублей.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 и задержан по месту жительства, на Новоясеневском проспекте, подозреваемый. Им оказался 33-летний местный житель. Похищенное злоумышленник успел сбыть, а денежными средствами распорядился по своему усмотрению.</w:t>
      </w:r>
    </w:p>
    <w:p>
      <w:pPr>
        <w:pStyle w:val="BodyText"/>
      </w:pPr>
      <w:r>
        <w:t xml:space="preserve">Отделом дознания ОМВД России по району Ясенево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полицейские проводят комплекс мероприятий, направленных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Информация о приеме на службу в территориальные органы МВД России, дислоцированные в новых субъектах Российской Федерации</w:t>
      </w:r>
    </w:p>
    <w:p>
      <w:pPr>
        <w:pStyle w:val="BodyText"/>
      </w:pPr>
      <w:r>
        <w:t xml:space="preserve">В соответствии с Указом Президента Российской Федерации от 30 декабря 2022 г. № 984 «Об особенностях поступления на службу в органы внутренних дел Российской Федерации на территориях Донецкой Народной Республики, Луганской Народной Республики, Запорожской области и Херсонской области» установлен упрощенный порядок поступления на службу в органы внутренних дел Российской Федерации, осуществляющие полномочия на территориях, указанных субъектов Российской Федерации.</w:t>
      </w:r>
    </w:p>
    <w:p>
      <w:pPr>
        <w:pStyle w:val="BodyText"/>
      </w:pPr>
      <w:r>
        <w:t xml:space="preserve">Для граждан, впервые поступающих на службу в органы внутренних дел, и бывших сотрудников органов внутренних дел Российской Федерации:</w:t>
      </w:r>
    </w:p>
    <w:p>
      <w:pPr>
        <w:pStyle w:val="BodyText"/>
      </w:pPr>
      <w:r>
        <w:t xml:space="preserve">1) предельный возраст поступления на службу определяется возрастными ограничениями при назначении на должности, предусматривающие:</w:t>
      </w:r>
    </w:p>
    <w:p>
      <w:pPr>
        <w:pStyle w:val="BodyText"/>
      </w:pPr>
      <w:r>
        <w:t xml:space="preserve">- присвоение специального звания полковника полиции, полковника внутренней службы, полковника юстиции - 60 лет;</w:t>
      </w:r>
    </w:p>
    <w:p>
      <w:pPr>
        <w:pStyle w:val="BodyText"/>
      </w:pPr>
      <w:r>
        <w:t xml:space="preserve">- присвоение специального звания среднего начальствующего состава, майора полиции, майора внутренней службы, майора юстиции, подполковника полиции, подполковника внутренней службы, подполковника юстиции - 55 лет;</w:t>
      </w:r>
    </w:p>
    <w:p>
      <w:pPr>
        <w:pStyle w:val="BodyText"/>
      </w:pPr>
      <w:r>
        <w:t xml:space="preserve">- присвоение иного специального звания - 50 лет</w:t>
      </w:r>
    </w:p>
    <w:p>
      <w:pPr>
        <w:pStyle w:val="BodyText"/>
      </w:pPr>
      <w:r>
        <w:t xml:space="preserve">2) мероприятия по профессиональному психологическому отбору не проводятся (за исключением случаев назначения на должность руководителя (начальника) территориального органа МВД России и организаций, входящих в его систему);</w:t>
      </w:r>
    </w:p>
    <w:p>
      <w:pPr>
        <w:pStyle w:val="BodyText"/>
      </w:pPr>
      <w:r>
        <w:t xml:space="preserve">3) испытание не устанавливается;</w:t>
      </w:r>
    </w:p>
    <w:p>
      <w:pPr>
        <w:pStyle w:val="BodyText"/>
      </w:pPr>
      <w:r>
        <w:t xml:space="preserve">4) личное поручительство не оформляется;</w:t>
      </w:r>
    </w:p>
    <w:p>
      <w:pPr>
        <w:pStyle w:val="BodyText"/>
      </w:pPr>
      <w:r>
        <w:t xml:space="preserve">5) годность к службе определяется на основании заключения, подтверждающего соответствие требованиям к состоянию здоровья сотрудников органов внутренних дел по результатам военно-врачебной экспертизы.</w:t>
      </w:r>
    </w:p>
    <w:p>
      <w:pPr>
        <w:pStyle w:val="BodyText"/>
      </w:pPr>
      <w:r>
        <w:t xml:space="preserve">Для граждан Российской Федерации, проходящих (проходивших) военную службу в вооруженных силах, воинских формированиях и органах, службу в правоохранительных органах, органах прокуратуры Донецкой Народной Республики, Луганской Народной Республики, военно-гражданской администрации Запорожской области и военно-гражданской администрации Херсонской области, предусмотрены в том числе:</w:t>
      </w:r>
    </w:p>
    <w:p>
      <w:pPr>
        <w:pStyle w:val="BodyText"/>
      </w:pPr>
      <w:r>
        <w:t xml:space="preserve">1) возможность заключения первого контракта о прохождении службы на срок до 1 года и последующих новых контрактов на срок не менее чем на один год в течение пяти лет после достижения предельного возраста пребывания на службе в органах внутренних дел при условии соответствия требованиям к состоянию здоровья сотрудников органов внутренних дел по заключению военно-врачебной комиссии (наличии положительной аттестации);</w:t>
      </w:r>
    </w:p>
    <w:p>
      <w:pPr>
        <w:pStyle w:val="BodyText"/>
      </w:pPr>
      <w:r>
        <w:t xml:space="preserve">2) присвоение первых специальных званий сотрудников органов внутренних дел Российской Федерации (до полковника полиции, полковника внутренней службы, полковника юстиции включительно), соответствующих имеющимся специальным (воинским) званиям, классным чинам прокурорских работников, и зачет срока выслуги (пребывания) в указанных званиях и классных чинах;</w:t>
      </w:r>
    </w:p>
    <w:p>
      <w:pPr>
        <w:pStyle w:val="BodyText"/>
      </w:pPr>
      <w:r>
        <w:t xml:space="preserve">3) определение годности к службе по результатам военно-врачебной экспертизы, проведенной заочно (по документам о прохождении профилактического медицинского осмотра или диспансеризации в медицинских организациях государственной или муниципальной системы здравоохранения), при условии прохождения военно-врачебной экспертизы в установленном порядке в течение одного года со дня поступления на службу;</w:t>
      </w:r>
    </w:p>
    <w:p>
      <w:pPr>
        <w:pStyle w:val="BodyText"/>
      </w:pPr>
      <w:r>
        <w:t xml:space="preserve">4) признание документов о прохождении военной службы в вооруженных силах, воинских формированиях и органах, службы в правоохранительных органах, органах прокуратуры Донецкой Народной Республики, Луганской Народной Республики, военно-гражданской администрации Запорожской области и военно-гражданской администрации Херсонской области, а также военной службы (службы) в вооруженных силах, воинских формированиях, правоохранительных органах, органах прокуратуры СССР, Украины и учета их при исчислении в соответствии с законодательством Российской Федерации стажа службы (выслуги лет) в органах внутренних дел Российской Федерации для назначения пенсии за выслугу лет, ежемесячной надбавки за стаж службы (выслугу лет), выплаты единовременного пособия при увольнении, предоставления дополнительного отпуска за стаж службы в органах внутренних дел Российской Федерации и иных социальных гарантий.</w:t>
      </w:r>
    </w:p>
    <w:p>
      <w:pPr>
        <w:pStyle w:val="BodyText"/>
      </w:pPr>
      <w:r>
        <w:rPr>
          <w:bCs/>
          <w:b/>
        </w:rPr>
        <w:t xml:space="preserve">Контактные телефоны сотрудников подразделений по работе с личным составом:</w:t>
      </w:r>
    </w:p>
    <w:p>
      <w:pPr>
        <w:pStyle w:val="BodyText"/>
      </w:pPr>
      <w:r>
        <w:t xml:space="preserve">- МВД по Донецкой Народной Республике по тел. 8 (949) 303-87-98;</w:t>
      </w:r>
    </w:p>
    <w:p>
      <w:pPr>
        <w:pStyle w:val="BodyText"/>
      </w:pPr>
      <w:r>
        <w:t xml:space="preserve">- МВД по Луганской Народной Республике по тел. 8 (959) 163-30-40;</w:t>
      </w:r>
    </w:p>
    <w:p>
      <w:pPr>
        <w:pStyle w:val="BodyText"/>
      </w:pPr>
      <w:r>
        <w:t xml:space="preserve">- ГУ МВД России по Запорожской области по тел. 8 (990) 078-03-97;</w:t>
      </w:r>
    </w:p>
    <w:p>
      <w:pPr>
        <w:pStyle w:val="BodyText"/>
      </w:pPr>
      <w:r>
        <w:t xml:space="preserve">- ГУ МВД России по Херсонской области по тел. 8 (990) 228-14-48.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Информация для иностранных граждан и лиц без гражданства о порядке и сроках уплаты штрафа, а также правовых последствиях и административной ответственности в случае его неуплаты</w:t>
      </w:r>
    </w:p>
    <w:p>
      <w:pPr>
        <w:pStyle w:val="BodyText"/>
      </w:pPr>
      <w:r>
        <w:t xml:space="preserve">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либо со дня истечения срока отсрочки или срока рассрочки.</w:t>
      </w:r>
    </w:p>
    <w:p>
      <w:pPr>
        <w:pStyle w:val="BodyText"/>
      </w:pPr>
      <w:r>
        <w:t xml:space="preserve">Если иностранному гражданину или лицу без гражданства назначили административный штраф одновременно с административным выдворением</w:t>
      </w:r>
    </w:p>
    <w:p>
      <w:pPr>
        <w:pStyle w:val="BodyText"/>
      </w:pPr>
      <w:r>
        <w:t xml:space="preserve">за пределы Российской Федерации, он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pStyle w:val="BodyText"/>
      </w:pPr>
      <w:r>
        <w:t xml:space="preserve">При отсутствии документа об уплате административного штрафа и информации в Государственной информационной системе о государственных и муниципальных платежах, орган, вынесший постановление о назначении наказания, по истечении срока направляет административные материалы судебному приставу-исполнителю для принудительного взыскания штрафа в порядке, предусмотренном федеральным законодательством.</w:t>
      </w:r>
    </w:p>
    <w:p>
      <w:pPr>
        <w:pStyle w:val="BodyText"/>
      </w:pPr>
      <w:r>
        <w:t xml:space="preserve">Неуплата административного штрафа в установленный срок влечет наложение штрафа в двукратном размере, либо административный арест на срок до 15 суток, либо обязательные работы на срок до 50 часов.</w:t>
      </w:r>
    </w:p>
    <w:p>
      <w:pPr>
        <w:pStyle w:val="BodyText"/>
      </w:pPr>
      <w:r>
        <w:t xml:space="preserve">Кроме того, въезд в Российскую Федерацию иностранному гражданину не разрешается в случае, если иностранный гражданин или лицо без гражданства во время своего предыдущего пребывания в Российской Федерации уклонились от уплаты налога или административного штрафа либо не возместил расходы, связанные с административным выдворением за пределы Российской Федерации либо депортацией.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871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b28/k8y3zls063dkt9ga8q3nv7z4jcqzujh0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7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636/7ud4dlethpj2n3hx0jlkz00fapdtcq96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95/9hh38jpt03ewa4rocucnbx7gujwt2ucu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bba/z6rinihx4fqi7ci8omz8l0jpk4zz42vl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http://yasenevo.mos.ru/atc/detail/11429500.html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Ясенево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atc/detail/11429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atc/detail/11429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2025-07-31T20:01:17Z</dcterms:created>
  <dcterms:modified xsi:type="dcterms:W3CDTF">2025-07-31T20:01:17Z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