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мните-о-правилах-пожарной-безопасности"/>
    <w:p>
      <w:pPr>
        <w:pStyle w:val="Heading3"/>
      </w:pPr>
      <w:r>
        <w:t xml:space="preserve">Помните о правилах пожарной безопасности</w:t>
      </w:r>
    </w:p>
    <w:p>
      <w:pPr>
        <w:pStyle w:val="FirstParagraph"/>
      </w:pPr>
      <w:r>
        <w:t xml:space="preserve">04.09.2024</w:t>
      </w:r>
    </w:p>
    <w:p>
      <w:pPr>
        <w:pStyle w:val="BodyText"/>
      </w:pPr>
      <w:r>
        <w:t xml:space="preserve">С наступлением осени температура воздуха ощутимо понижается, а люди все больше времени проводят дома. В эту пору, переходную между летом и зимой, жильцы вспоминают об электрических обогревателях, а пожар начинает активнее «выбирать» тех, кто пренебрежительно относится к соблюдению простых мер пожарной безопасности:</w:t>
      </w:r>
    </w:p>
    <w:p>
      <w:pPr>
        <w:pStyle w:val="BodyText"/>
      </w:pPr>
      <w:r>
        <w:t xml:space="preserve">- не пользуйтесь поврежденными розетками и неисправными электроприборами, не применяйте нестандартные и самодельные электронагревательные приборы</w:t>
      </w:r>
    </w:p>
    <w:p>
      <w:pPr>
        <w:pStyle w:val="BodyText"/>
      </w:pPr>
      <w:r>
        <w:t xml:space="preserve">- не перегружайте электрическую сеть</w:t>
      </w:r>
    </w:p>
    <w:p>
      <w:pPr>
        <w:pStyle w:val="BodyText"/>
      </w:pPr>
      <w:r>
        <w:t xml:space="preserve">- держите удлинители подальше от предметов, способных к воспламенению</w:t>
      </w:r>
    </w:p>
    <w:p>
      <w:pPr>
        <w:pStyle w:val="BodyText"/>
      </w:pPr>
      <w:r>
        <w:t xml:space="preserve">- не сушите вещи на обогревателях, а также над плитой для приготовления пищи</w:t>
      </w:r>
    </w:p>
    <w:p>
      <w:pPr>
        <w:pStyle w:val="BodyText"/>
      </w:pPr>
      <w:r>
        <w:t xml:space="preserve">- тщательно следите за процессом приготовления пищи</w:t>
      </w:r>
    </w:p>
    <w:p>
      <w:pPr>
        <w:pStyle w:val="BodyText"/>
      </w:pPr>
      <w:r>
        <w:t xml:space="preserve">- не загромождайте балконы и лоджии горючими материалами, в особенности запрещается загромождать подъезды и лестничные пролеты, не храните дома легковоспламеняющиеся жидкости и взрывоопасные предметы (баллоны с газом)</w:t>
      </w:r>
    </w:p>
    <w:p>
      <w:pPr>
        <w:pStyle w:val="BodyText"/>
      </w:pPr>
      <w:r>
        <w:t xml:space="preserve">- имейте дома первичные средства пожаротушения, также желательно установить в квартире пожарные извещатели, работающие на батарейках</w:t>
      </w:r>
    </w:p>
    <w:p>
      <w:pPr>
        <w:pStyle w:val="BodyText"/>
      </w:pPr>
      <w:r>
        <w:t xml:space="preserve">- храните спички и зажигательные приборы в недоступных для детей местах, не оставляйте малолетних детей без присмотра</w:t>
      </w:r>
    </w:p>
    <w:p>
      <w:pPr>
        <w:pStyle w:val="BodyText"/>
      </w:pPr>
      <w:r>
        <w:t xml:space="preserve">- уходя из дома, убедитесь, что все электронагревательные приборы выключены.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http://yasenevo.mos.ru/atc/detail/12550095.html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2550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2550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2025-04-09T02:29:02Z</dcterms:created>
  <dcterms:modified xsi:type="dcterms:W3CDTF">2025-04-09T02:29:02Z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