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c573fc07891c00f9a2e961fe11eedd2425f79"/>
    <w:p>
      <w:pPr>
        <w:pStyle w:val="Heading3"/>
      </w:pPr>
      <w:r>
        <w:t xml:space="preserve">Встреча главы управы района Ясенево с жителями 19.03.2014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http://yasenevo.mos.ru/presscenter/mediagallery/37596/985201/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mediagallery/37596/98520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mediagallery/37596/98520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2025-04-09T03:04:21Z</dcterms:created>
  <dcterms:modified xsi:type="dcterms:W3CDTF">2025-04-09T03:04:21Z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