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4c0b7370e7966b057c5b3ff6a11fdf33f0dcf"/>
    <w:p>
      <w:pPr>
        <w:pStyle w:val="Heading3"/>
      </w:pPr>
      <w:r>
        <w:t xml:space="preserve">Библиотеки №170 и 171 района Ясенево присоединились к столичной программе летнего чтения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bCs/>
          <w:b/>
        </w:rPr>
        <w:t xml:space="preserve">16.05.2025</w:t>
      </w:r>
    </w:p>
    <w:p>
      <w:pPr>
        <w:pStyle w:val="BodyText"/>
      </w:pPr>
      <w:r>
        <w:t xml:space="preserve">Библиотеки №170 и 171 района Ясенево присоединились к столичной программе летнего чтения, в рамках которой участникам в этом году предстоит прочитать истории о явлениях природы, растениях, животных и приключениях на природе. Об этом</w:t>
      </w:r>
      <w:r>
        <w:t xml:space="preserve"> </w:t>
      </w:r>
      <w:hyperlink r:id="rId20">
        <w:r>
          <w:rPr>
            <w:rStyle w:val="Hyperlink"/>
          </w:rPr>
          <w:t xml:space="preserve">информирует</w:t>
        </w:r>
      </w:hyperlink>
      <w:r>
        <w:t xml:space="preserve"> </w:t>
      </w:r>
      <w:r>
        <w:t xml:space="preserve">ОКЦ ЮЗАО.</w:t>
      </w:r>
    </w:p>
    <w:p>
      <w:pPr>
        <w:pStyle w:val="BodyText"/>
      </w:pPr>
      <w:r>
        <w:t xml:space="preserve">В библиотеке на ул. Паустовского (д. 2, к. 34) ребят ждут на мастер-класс «Живая шляпа» по изготовлению любимых литературных персонажей. Он состоится 26 июня в 16 часов. В читальне на ул. Тарусская (д. 14, к. 2) в рамках акции пройдет литературная гостиная «В гости к Пушкину спешим» 29 июня в 14 часов. Для юных посетителей проведут беседу о жизни и творчестве известного писателя и поэта, викторины и конкурсы по его сказкам, также детям покажут мультфильмы.</w:t>
      </w:r>
    </w:p>
    <w:p>
      <w:pPr>
        <w:pStyle w:val="BodyText"/>
      </w:pPr>
      <w:r>
        <w:t xml:space="preserve">Напомним, чтобы стать участником программы, следует заполнить заявку на ее сайте, прочитать книги на заданную тему, записать свои впечатления в читательский дневник, который потом надо принести в одну из библиотек района. Итоги будут подведены в сентябре.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http://yasenevo.mos.ru/presscenter/news/detail/12972787.html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2972787.html" TargetMode="External" /><Relationship Type="http://schemas.openxmlformats.org/officeDocument/2006/relationships/hyperlink" Id="rId20" Target="https://kulturauzao.ru/proekty/tproduct/513869112-275137793071-programma-letnego-chteniya-2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2972787.html" TargetMode="External" /><Relationship Type="http://schemas.openxmlformats.org/officeDocument/2006/relationships/hyperlink" Id="rId20" Target="https://kulturauzao.ru/proekty/tproduct/513869112-275137793071-programma-letnego-chteniya-2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2025-07-12T07:41:32Z</dcterms:created>
  <dcterms:modified xsi:type="dcterms:W3CDTF">2025-07-12T07:41:32Z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