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227242b4a6fd09583f13a34c1011bdc1cd020"/>
    <w:p>
      <w:pPr>
        <w:pStyle w:val="Heading3"/>
      </w:pPr>
      <w:r>
        <w:t xml:space="preserve">Проведение общих собраний собственников помещений в многоквартирных домах</w:t>
      </w:r>
    </w:p>
    <w:p>
      <w:pPr>
        <w:pStyle w:val="FirstParagraph"/>
      </w:pPr>
      <w:r>
        <w:t xml:space="preserve">24.11.2014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27. 10. 2014 года на основании п. 2 ст.21.1 Федерального Закона от 08.08. 2001 г. № 129-ФЗ прекращена деятельность юридического лица ТСЖ «Карамзина, 5» по адресу: проезд Карамзина, дом 5. ТСЖ «Карамзина, 5» исключено из реестра юридических лиц Федеральной налоговой службы № 46.</w:t>
      </w:r>
    </w:p>
    <w:p>
      <w:pPr>
        <w:pStyle w:val="BodyText"/>
      </w:pPr>
      <w:r>
        <w:rPr>
          <w:bCs/>
          <w:b/>
        </w:rPr>
        <w:t xml:space="preserve">2</w:t>
      </w:r>
      <w:r>
        <w:t xml:space="preserve">. 12 ноября 2014 года в 19-00 в школе 108 по адресу: ул. Вильнюсская, дом № 14 проводится очное собрание собственников жилых помещений домов по адресу: проезд Одоевского, дом 7, корпус 1-4</w:t>
      </w:r>
    </w:p>
    <w:p>
      <w:pPr>
        <w:pStyle w:val="BodyText"/>
      </w:pPr>
      <w:r>
        <w:t xml:space="preserve">проезд Одоевского, дом 11, корпус 1-6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http://yasenevo.mos.ru/presscenter/news/detail/1425170.html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425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425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2025-08-06T02:10:36Z</dcterms:created>
  <dcterms:modified xsi:type="dcterms:W3CDTF">2025-08-06T02:10:36Z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