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6ec67ded27b7b0f2d8baa0494dec0ffb50855"/>
    <w:p>
      <w:pPr>
        <w:pStyle w:val="Heading3"/>
      </w:pPr>
      <w:r>
        <w:t xml:space="preserve">14 февраля не будет работать участок фиолетовой ветки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drawing>
          <wp:inline>
            <wp:extent cx="5334000" cy="35450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71/1102-_-metr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Участок от станции «Пушкинская» до станции «Китай-город» Таганско-Краснопресненской линии закроют для проведения ремонтных работ 14 февраля. Пересадки на Кольцевую линию будут работать в обычном режиме. Станция «Китай-Город» будет работать только для проезда по Калужско-Рижской линии. Ограничения в движении вводятся в связи с необходимостью проведения капитального ремонта путей. В ходе работ будет произведена замена рельсов, шпал, балластного слоя и других элементов верхнего строения пути. Это обязательные работы, предусмотренные правилами эксплуатации Московского метрополитена.</w:t>
      </w:r>
      <w:r>
        <w:t xml:space="preserve"> </w:t>
      </w:r>
      <w:r>
        <w:t xml:space="preserve">. 14 февраля поезда Таганско-Краснопресненской линии будут работать только на участках от станции «Планерная» до станции «Баррикадная» и от станции «Таганская» до станции «Жулебино». Пересадки на станциях «Баррикадная» и «Таганская» будут работать в обычном режиме. Работа закрытых станций возобновится в воскресенье 15 февраля 2015 года в 5:30. Московский метрополитен в 2015 году планирует провести на различных участках линий более 20 таких технологических окон для ремонта путей. Своевременное и качественное обновление инфраструктуры метрополитена позволит повысить безопасность перевозок пассажиров и предоставить современные и комфортные условия для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http://yasenevo.mos.ru/presscenter/news/detail/1576914.html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6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6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2024-09-11T09:36:29Z</dcterms:created>
  <dcterms:modified xsi:type="dcterms:W3CDTF">2024-09-11T09:36:29Z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