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c09dd65a6f18b2133b0408cfff7f035160194"/>
    <w:p>
      <w:pPr>
        <w:pStyle w:val="Heading3"/>
      </w:pPr>
      <w:r>
        <w:t xml:space="preserve">ФЕДЕРАЛЬНЫЙ ЗАКОН О ВОИНСКОЙ ОБЯЗАННОСТИ И ВОЕННОЙ СЛУЖБЕ</w:t>
      </w:r>
    </w:p>
    <w:p>
      <w:pPr>
        <w:pStyle w:val="FirstParagraph"/>
      </w:pPr>
      <w:r>
        <w:t xml:space="preserve">16.02.2015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http://yasenevo.mos.ru/presscenter/news/detail/1587702.html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5877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5877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2025-04-02T03:21:38Z</dcterms:created>
  <dcterms:modified xsi:type="dcterms:W3CDTF">2025-04-02T03:21:38Z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