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6f5c02c624c77bf3f0a078cc9eac24b7c40a9"/>
    <w:p>
      <w:pPr>
        <w:pStyle w:val="Heading3"/>
      </w:pPr>
      <w:r>
        <w:t xml:space="preserve">Жители Черемушек одобрили установку электронных табло в подъездах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drawing>
          <wp:inline>
            <wp:extent cx="5080000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98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Жителям Черемушек – участникам проекта «Активный гражданин» поддержали установку специальных информационных экранов в подъездах домов. В прошлом году в качестве эксперимента экранами с бегущей строкой были оборудованы два жилых дома. На них транслируется полезная справочная информация. Например, сроки подачи показаний приборов учета.</w:t>
      </w:r>
    </w:p>
    <w:p>
      <w:pPr>
        <w:pStyle w:val="BodyText"/>
      </w:pPr>
      <w:r>
        <w:t xml:space="preserve">По итогам голосования в «Активном гражданине», большинство жителей Черемушек считают, что такие электронные табло эффективны. За установку дополнительныхэкранов проголосовали 56% респондентов. 35% горожан высказались против. Около 9% пользователей проекта затруднились с ответом. Первые электронные экраны были установлены в подъездах дома №30 на улице Профсоюзной и дома №57 на Новочеремушкинской улице. Планируется, что в дальнейшем специальными табло будут оборудованы еще три подъезда: на Новочеремушкинской, дом №50, а также в дом №18, корпус 1 и в доме №16, корпус 1 на улице Цюрупы.  </w:t>
      </w:r>
    </w:p>
    <w:p>
      <w:pPr>
        <w:pStyle w:val="BodyText"/>
      </w:pPr>
      <w:r>
        <w:rPr>
          <w:bCs/>
          <w:b/>
        </w:rPr>
        <w:t xml:space="preserve">Газета Ясенево, новости района Ясенево, www.yasenevomedia.ru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http://yasenevo.mos.ru/presscenter/news/detail/1843386.html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843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843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2023-08-17T13:38:08Z</dcterms:created>
  <dcterms:modified xsi:type="dcterms:W3CDTF">2023-08-17T13:38:08Z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