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e8cd1e600f0cafc531b15326c93995cc8763"/>
    <w:p>
      <w:pPr>
        <w:pStyle w:val="Heading3"/>
      </w:pPr>
      <w:r>
        <w:t xml:space="preserve">В ЮЗАО прошла акция «Безопасность в общественном транспорте»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t xml:space="preserve">В рамках проводимого в Москве профилактического мероприятия "Автобус" сотрудники групп по пропаганде безопасного дорожного движения Госавтоинспекции Южного и Юго-Западного округов столицы провели совместную пропагандистскую акцию "Безопасность в общественном транспорте".</w:t>
      </w:r>
    </w:p>
    <w:p>
      <w:pPr>
        <w:pStyle w:val="BodyText"/>
      </w:pPr>
      <w:r>
        <w:t xml:space="preserve">Мероприятие было обращено к пассажирам общественного транспорта и проводилось на границе двух округов – в крупном транспортном узле на пересечении Симферопольского бульвара и Болотниковской улицы. Также в мероприятии участвовали жители района Ясенево. К проведению акции присоединились и представители службы безопасности движения ГУП "Мосгортранс", для которых, как и для сотрудников Госавтоинспекции, безопасность пассажиров главная забота и одно из основных направлений в служебной деятельности.</w:t>
      </w:r>
    </w:p>
    <w:p>
      <w:pPr>
        <w:pStyle w:val="BodyText"/>
      </w:pPr>
      <w:r>
        <w:t xml:space="preserve">Сотрудники ГИБДД и службы безопасности движения поговорили с пассажирами об особенностях безопасного поведения при нахождении в салоне транспорта: необходимости держаться за поручни во время движения, внимательном отношении к детям во время поездок на общественном транспорте, а также об особенностях поведения на остановках. В заключение всем пассажирам были вручены специально подготовленные памятки с рекомендациями "Безопасность на общественном транспорте".</w:t>
      </w:r>
    </w:p>
    <w:p>
      <w:pPr>
        <w:pStyle w:val="BodyText"/>
      </w:pPr>
      <w:r>
        <w:t xml:space="preserve">Актуальность такой акции обусловлена не только проводимым в городе мероприятием «Автобус», но и тем, что с начала года на Юге и Юго-Западе Москвы 76 дорожно-транспортных происшествий были связаны с падением пассажиров в салоне общественного транспорта, в 5 из них пострадали дети. Напомнить пассажирам общественного транспорта о том, что их безопасность в салоне автобуса, троллейбуса и трамвая во многом зависит от них самих – было главной целью проведённой акции.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http://yasenevo.mos.ru/presscenter/news/detail/1973326.html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3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3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2024-12-06T02:49:04Z</dcterms:created>
  <dcterms:modified xsi:type="dcterms:W3CDTF">2024-12-06T02:49:04Z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