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aa4cfbb63f891e3f293748dd2bb5db7a91429"/>
    <w:p>
      <w:pPr>
        <w:pStyle w:val="Heading3"/>
      </w:pPr>
      <w:r>
        <w:t xml:space="preserve">Жителям района Ясенево: информация по обрезке и кронированию деревьев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t xml:space="preserve">Уважаемые жители! </w:t>
      </w:r>
    </w:p>
    <w:p>
      <w:pPr>
        <w:pStyle w:val="BodyText"/>
      </w:pPr>
      <w:r>
        <w:t xml:space="preserve">Заявление по вопросу обрезке и кронированию деревьев в срочном порядке приносить в кабинет № 13 ГБУ «Жилищник района Ясенево». Телефон: 8/495/426-43-90,8/495/426-39-66.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http://yasenevo.mos.ru/presscenter/news/detail/1993105.html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93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93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2025-07-19T11:35:44Z</dcterms:created>
  <dcterms:modified xsi:type="dcterms:W3CDTF">2025-07-19T11:35:44Z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