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f153440d78d6b071160e5f9d79a44dd130d437"/>
    <w:p>
      <w:pPr>
        <w:pStyle w:val="Heading3"/>
      </w:pPr>
      <w:r>
        <w:t xml:space="preserve">По итогам голосования в "Активном гражданине" 2 спортплощадки в Ясенево оформлены в олимпийском стиле</w:t>
      </w:r>
    </w:p>
    <w:p>
      <w:pPr>
        <w:pStyle w:val="FirstParagraph"/>
      </w:pPr>
      <w:r>
        <w:t xml:space="preserve">01.10.2015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3d8/img_15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состоялся опрос наиболее активных и неравнодушных граждан по оформлению бортов спортивных площадок в Ясенево, расположенных по адресам: Вильнюсская, 4 и Вильнюсская, 17. Были предложены следующие темы и варианты для оформления: олимпийский стиль; нормы ГТО; урбанистический стиль; свой вариант ответа.</w:t>
      </w:r>
    </w:p>
    <w:p>
      <w:pPr>
        <w:pStyle w:val="BodyText"/>
      </w:pPr>
      <w:r>
        <w:t xml:space="preserve">Всего в голосовании приняли участие 2478 человек. Из них проголосовали: за олимпийский стиль -939 человек (37,89%); нормы ГТО – 588 человек (23,73%); урбанистический стиль -758 человек (30,59%); свой вариант ответа-73 человека (2,95%).</w:t>
      </w:r>
    </w:p>
    <w:p>
      <w:pPr>
        <w:pStyle w:val="BodyText"/>
      </w:pPr>
      <w:r>
        <w:t xml:space="preserve">По результатам голосования первое место занял олимпийский стиль. Победителем конкурса творческих работ на лучший эскиз оформления площадок в олимпийском стиле стал Владимир Михайлович Лобачев. Художник был награжден благодарственным письмом от главы управы района Ясенево.</w:t>
      </w:r>
    </w:p>
    <w:p>
      <w:pPr>
        <w:pStyle w:val="BodyText"/>
      </w:pPr>
      <w:r>
        <w:t xml:space="preserve">В конце сентября все работы были успешно завершены.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c28/img_156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f2e/img_156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318/img_155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http://yasenevo.mos.ru/presscenter/news/detail/2196402.html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Ясенево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yasenevo.mos.ru" TargetMode="External" /><Relationship Type="http://schemas.openxmlformats.org/officeDocument/2006/relationships/hyperlink" Id="rId32" Target="http://yasenevo.mos.ru/presscenter/news/detail/2196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yasenevo.mos.ru" TargetMode="External" /><Relationship Type="http://schemas.openxmlformats.org/officeDocument/2006/relationships/hyperlink" Id="rId32" Target="http://yasenevo.mos.ru/presscenter/news/detail/2196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2025-03-11T06:35:06Z</dcterms:created>
  <dcterms:modified xsi:type="dcterms:W3CDTF">2025-03-11T06:35:06Z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