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d2bb5056c307e7815d9f854218aba970a78a"/>
    <w:p>
      <w:pPr>
        <w:pStyle w:val="Heading3"/>
      </w:pPr>
      <w:r>
        <w:t xml:space="preserve">В Ясенево пройдет творческий вечер поэтессы Светланы Маляшевой – Эльтерман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15 марта в 15.00 в культурном центре  «Вдохновение» приглашает на творческий вечер поэтессы Светланы Маляшевой – Эльтерман «Моей душе покоянет».</w:t>
      </w:r>
    </w:p>
    <w:p>
      <w:pPr>
        <w:pStyle w:val="BodyText"/>
      </w:pPr>
      <w:r>
        <w:t xml:space="preserve">Светлана Маляшева-Эльтерман – член литературных объединений имени Алексея Недогонова и «Харузим», автор поэтического сборника «Сокровенное зеркало», презентация которого состоится в рамках программы вечера, где прозвучат лучшие произведения автора. Публиковалась в сборниках «Алые зори Кизнера», «Родников негромких голоса», «Услышь меня», в газетах Удмуртии, в московском альманахе «Филёвский парк» литературного объединения им.А.Недогонова, в сборнике произведений литературных объединений Юго-Западного административного округа Москвы «Славянский родник», в сборниках «Каблуковская радуга», выпускаемых по итогам одноимённых Международных литературных встреч в Каблуково Тверской области. </w:t>
      </w:r>
    </w:p>
    <w:p>
      <w:pPr>
        <w:pStyle w:val="BodyText"/>
      </w:pPr>
      <w:r>
        <w:t xml:space="preserve">Поэтесса активно участвует в творческих программах литературно-музыкального проекта «Встреча».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http://yasenevo.mos.ru/presscenter/news/detail/2593328.html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2025-06-25T02:02:20Z</dcterms:created>
  <dcterms:modified xsi:type="dcterms:W3CDTF">2025-06-25T02:02:20Z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