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9c380d706ac1ac18f8ade585f5047ac143ab0"/>
    <w:p>
      <w:pPr>
        <w:pStyle w:val="Heading3"/>
      </w:pPr>
      <w:r>
        <w:t xml:space="preserve">Более 80% опрошенных москвичей одобрили проекты благоустройства по программе "Моя улица"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t xml:space="preserve">Москвичи продолжают предлагать свои варианты благоустройства города. Интернет-референдум "Активный гражданин" огласил итоги голосования, посвященного программе "Моя улица".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москвичи сказали "да" созданию комфортных условий для пешеходов, освещению и созданию зон отдыха, созданию индивидуального стиля улиц – на пешеходных улицах и улицах, расположенных в жилых районах, удобной навигации и исключению парковок на тротуарах– для магистралей.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Особенностью данного голосования стало то, что горожане смогли впервые до начала реализации увидеть полные проекты, детально отображающие все особенности предлагаемых изменений. Всего в работе над проектами приняли участие более 30 архитектурных мастерских из России, Германии, Голландии, Китая, Дании, Швейцарии, США, Франции.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больше всего москвичам понравились проекты изменений на Садовом кольце (134 441 проголосовавших), Бульварном кольце (133 381 проголосовавших), Новом Арбате (76 850 проголосовавших) и Тверской улице (65 794 проголосовавших). Итог - более 80% опрошенных москвичей одобрили проекты благоустройства по программе "Моя улица".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Остальные замечания и предложения в ближайшие дни будут  переданы специалистам для дальнейшей работы.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Новости Ясенево, новости ЮЗАО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http://yasenevo.mos.ru/presscenter/news/detail/2611252.html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11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11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2025-08-01T06:33:28Z</dcterms:created>
  <dcterms:modified xsi:type="dcterms:W3CDTF">2025-08-01T06:33:28Z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