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a9cb15e7fb5f83fe57bf5d990cfb65e1b3749"/>
    <w:p>
      <w:pPr>
        <w:pStyle w:val="Heading3"/>
      </w:pPr>
      <w:r>
        <w:t xml:space="preserve">В Ясенево пройдет концерт классической и современной музыки</w:t>
      </w:r>
    </w:p>
    <w:p>
      <w:pPr>
        <w:pStyle w:val="FirstParagraph"/>
      </w:pPr>
      <w:r>
        <w:t xml:space="preserve">21.03.2016</w:t>
      </w:r>
    </w:p>
    <w:p>
      <w:pPr>
        <w:pStyle w:val="BodyText"/>
      </w:pPr>
      <w:r>
        <w:t xml:space="preserve">29 марта в 18.00 ценителей классической музыки в культурном центре «Вдохновение» ждёт концертная программа «Под звуки фортепиано» Детской школы искусств «Аккорд».</w:t>
      </w:r>
    </w:p>
    <w:p>
      <w:pPr>
        <w:pStyle w:val="BodyText"/>
      </w:pPr>
      <w:r>
        <w:t xml:space="preserve">В программе концерта классической и современной музыки «Под звуки фортепиано» примут участие музыканты отделения «Юный пианист». В концерте прозвучат произведения Й. Штрауса, Д. Шостаковича, Г. Свиридова, С. Прокофьева, Д. Брубека.</w:t>
      </w:r>
    </w:p>
    <w:p>
      <w:pPr>
        <w:pStyle w:val="BodyText"/>
      </w:pPr>
      <w:r>
        <w:t xml:space="preserve">Каждый номер концерта - результат кропотливой и упорной работы талантливых преподавателей и юных музыкантов, их мастерства и профессионализма. В этот день зрители и участники концерта почувствуют объединяющую атмосферу любви к музыке и искусству.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http://yasenevo.mos.ru/presscenter/news/detail/2627574.html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27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27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2023-09-03T23:25:50Z</dcterms:created>
  <dcterms:modified xsi:type="dcterms:W3CDTF">2023-09-03T23:25:50Z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