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df7dbae0e44a79eb0c9a3548ca57974f8c6f2"/>
    <w:p>
      <w:pPr>
        <w:pStyle w:val="Heading3"/>
      </w:pPr>
      <w:r>
        <w:t xml:space="preserve">В Ясенево начинает работу экспозиция поэтических сборников "Но поэтической волне"</w:t>
      </w:r>
    </w:p>
    <w:p>
      <w:pPr>
        <w:pStyle w:val="FirstParagraph"/>
      </w:pPr>
      <w:r>
        <w:t xml:space="preserve">23.03.2016</w:t>
      </w:r>
    </w:p>
    <w:p>
      <w:pPr>
        <w:pStyle w:val="BodyText"/>
      </w:pPr>
      <w:r>
        <w:t xml:space="preserve">13 апреля в 16.00 в культурном центре «Вдохновение» состоится презентация экспозиции поэтических сборников активных участников программ литературно-музыкального проекта «Встреча».</w:t>
      </w:r>
    </w:p>
    <w:p>
      <w:pPr>
        <w:pStyle w:val="BodyText"/>
      </w:pPr>
      <w:r>
        <w:t xml:space="preserve">В ходе презентации экспозиции прозвучат стихи в исполнении авторов: Виктора Богдановича, Анны Сазиковой, Виктора Болтрукевича, Натальи Бирюковой, Валерия Дубенского, Светланы Эльтерман-Маляшевой, Владимира Ромма, Елены Фельдштейн, Владимира Ярцева.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в ходе презентации прозвучат песни на стихи поэтов-участников программы в исполнении бардов: Оксаны Ивановойи Анны Подъячевой.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http://yasenevo.mos.ru/presscenter/news/detail/2641519.html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641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641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2025-06-25T02:01:32Z</dcterms:created>
  <dcterms:modified xsi:type="dcterms:W3CDTF">2025-06-25T02:01:32Z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