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16a5051fde7b373f05de09f6e3609478059ac"/>
    <w:p>
      <w:pPr>
        <w:pStyle w:val="Heading3"/>
      </w:pPr>
      <w:r>
        <w:t xml:space="preserve">Учащиеся школы № 1694 посетили Центральный музей Великой Отечественной войны</w:t>
      </w:r>
    </w:p>
    <w:p>
      <w:pPr>
        <w:pStyle w:val="FirstParagraph"/>
      </w:pPr>
      <w:r>
        <w:t xml:space="preserve">10.05.2016</w:t>
      </w:r>
    </w:p>
    <w:p>
      <w:pPr>
        <w:pStyle w:val="BodyText"/>
      </w:pPr>
      <w:r>
        <w:t xml:space="preserve">Учащиеся школы № 1694 посетили Центральный музей Великой Отечественной войны.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Экскурсия была посвящена уникальному явлению в истории экономического сотрудничества стран антигитлеровской коалиции в годы Второй мировой войны – ленд-лиз.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Ребята узнали, какое значение имели для СССР поставки по ленд-лизу вооружений и продовольствия и других материалов, а главное – внесла ли помощь союзников вклад в Победу над фашизмом.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экскурсии ребята посмотрели тематический фильм.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http://yasenevo.mos.ru/presscenter/news/detail/2921094.html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9210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9210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2025-08-06T02:11:21Z</dcterms:created>
  <dcterms:modified xsi:type="dcterms:W3CDTF">2025-08-06T02:11:21Z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