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805b6ae42322137fa4da3b8f28ce097da90d9"/>
    <w:p>
      <w:pPr>
        <w:pStyle w:val="Heading3"/>
      </w:pPr>
      <w:r>
        <w:t xml:space="preserve">Культурный центр «Вдохновение» приглашает на рождественский праздник рукоделия</w:t>
      </w:r>
    </w:p>
    <w:p>
      <w:pPr>
        <w:pStyle w:val="FirstParagraph"/>
      </w:pPr>
      <w:r>
        <w:t xml:space="preserve">13.12.2016</w:t>
      </w:r>
    </w:p>
    <w:p>
      <w:pPr>
        <w:pStyle w:val="BodyText"/>
      </w:pPr>
      <w:r>
        <w:t xml:space="preserve">5 января в 12.00 в культурном центре «Вдохновение» пройдет ежегодный традиционный праздник рукоделия.</w:t>
      </w:r>
    </w:p>
    <w:p>
      <w:pPr>
        <w:pStyle w:val="BodyText"/>
      </w:pPr>
      <w:r>
        <w:t xml:space="preserve">В этот день все пришедшие смогут принять участие в мастер-классах и под руководством опытных мастеров с нуля научиться искусству градиентной росписи, мастерству мозаики, валянию из шерсти, плетению браслетов, росписи пряников, домашнему декору и изготовлению новогодних открыток и игрушек.</w:t>
      </w:r>
    </w:p>
    <w:p>
      <w:pPr>
        <w:pStyle w:val="BodyText"/>
      </w:pPr>
      <w:r>
        <w:t xml:space="preserve">Также гости смогут познакомиться с рукодельными работами, новинками товаров, материалов и аксессуаров для рукоделия и творчества.</w:t>
      </w:r>
    </w:p>
    <w:p>
      <w:pPr>
        <w:pStyle w:val="BodyText"/>
      </w:pPr>
      <w:r>
        <w:t xml:space="preserve">Завершающим аккордом праздника станет мастер-класс по изготовлению своими руками подарков для родных и близких.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http://yasenevo.mos.ru/presscenter/news/detail/4425522.html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4425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4425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2025-08-01T15:15:34Z</dcterms:created>
  <dcterms:modified xsi:type="dcterms:W3CDTF">2025-08-01T15:15:34Z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