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318fd43565353c51ec59281192dc1b8d98d5a"/>
    <w:p>
      <w:pPr>
        <w:pStyle w:val="Heading3"/>
      </w:pPr>
      <w:r>
        <w:t xml:space="preserve">Президент подписал указ о призыве на военную службу</w:t>
      </w:r>
    </w:p>
    <w:p>
      <w:pPr>
        <w:pStyle w:val="FirstParagraph"/>
      </w:pPr>
      <w:r>
        <w:t xml:space="preserve">04.04.2019</w:t>
      </w:r>
    </w:p>
    <w:p>
      <w:pPr>
        <w:pStyle w:val="BodyText"/>
      </w:pPr>
      <w:r>
        <w:t xml:space="preserve">1 апреля 2019 года стартовал весенний 2019 года призыв граждан на военную службу.В соответствии с Указом Президента Российской Федерации В.В.Путина от 30 марта 2019 года № 135 весной 2019 года будет призвано и направлено для прохождения военной службы в Вооруженные Силы Российской Федерации, другие войска, воинские формирования 135 тыс. человек.</w:t>
      </w:r>
      <w:r>
        <w:br/>
      </w:r>
      <w:r>
        <w:br/>
      </w:r>
      <w:r>
        <w:t xml:space="preserve">Все граждане мужского пола, проживающие в районе Ясенево и не имеющие права на отсрочку и освобождение от военной службы, обязаны лично прибыть в Объединённый военный комиссариат Черемушкинского района ЮЗАО, расположенный по адресу: 119333, г. Москва, ул. Вавилова, д. 44, корп. 1 на мероприятия, связанные с призывом.</w:t>
      </w:r>
      <w:r>
        <w:br/>
      </w:r>
      <w:r>
        <w:br/>
      </w:r>
      <w:r>
        <w:t xml:space="preserve">В случае неявки без уважительных причин на мероприятия, связанные с призывом на военную службу, указанный гражданин считается уклоняющимся от военной службы и привлекается к ответственности в соответствии с законодательством Российской Федерации.</w:t>
      </w:r>
      <w:r>
        <w:br/>
      </w:r>
      <w:r>
        <w:br/>
      </w:r>
      <w:r>
        <w:t xml:space="preserve">18 марта Президент Российской Федерации В.В. Путин подписал закон, в соответствии с которым призывники, ранее получившие отсрочку для обучения в школе, получили право на отсрочку от призыва для обучения по программам среднего профессионального образования или по программам магистратуры.</w:t>
      </w:r>
      <w:r>
        <w:br/>
      </w:r>
      <w:r>
        <w:br/>
      </w:r>
      <w:r>
        <w:t xml:space="preserve">В ходе весеннего призыва также действуют изменения, связанные с воинским учетом призывников. В соответствии с новым законом, граждане призывного возраста должны состоять на воинском учете в военном комиссариате по месту жительства или пребывания вне зависимости от наличия регистрации. Это особенно актуально для иногородних призывников, обучающихся в вузах, но не имеющих регистрации, которым теперь не нужно будет возвращаться в другой регион, чтобы представить справку об обучении, пройти призывную комиссию и на законных основаниях получить отсрочку от призыва.</w:t>
      </w:r>
      <w:r>
        <w:br/>
      </w:r>
      <w:r>
        <w:br/>
      </w:r>
      <w:r>
        <w:t xml:space="preserve">Педагоги, которые в соответствии с законодательством призываются один раз в год, весной этого года будут призываться на военную службу также на месяц позже с 1 мая по 15 июля.</w:t>
      </w:r>
      <w:r>
        <w:br/>
      </w:r>
      <w:r>
        <w:br/>
      </w:r>
      <w:r>
        <w:t xml:space="preserve">Женатые граждане для прохождения военной службы по призыву, а также имеющие детей, больных и пенсионного возраста родителей, направляются, по возможности, вблизи мест их проживания.</w:t>
      </w:r>
      <w:r>
        <w:br/>
      </w:r>
      <w:r>
        <w:br/>
      </w:r>
      <w:r>
        <w:t xml:space="preserve">По вопросам, связанным с призывом на срочную военную службу, вопросам обращаться по адресу: 119333, г. Москва, ул. Вавилова, д.44, корп. 1, каб. 211. Контактный телефон: 8(499)135-79-38.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http://yasenevo.mos.ru/presscenter/news/detail/7997531.html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997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997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2025-08-06T02:10:51Z</dcterms:created>
  <dcterms:modified xsi:type="dcterms:W3CDTF">2025-08-06T02:10:51Z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