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1874db3039b851f52e9394ad9df27252284aca"/>
    <w:p>
      <w:pPr>
        <w:pStyle w:val="Heading3"/>
      </w:pPr>
      <w:r>
        <w:t xml:space="preserve">В связи со строительством метро изменилась схема движения на двух улицах Теплого Стана</w:t>
      </w:r>
    </w:p>
    <w:p>
      <w:pPr>
        <w:pStyle w:val="FirstParagraph"/>
      </w:pPr>
      <w:r>
        <w:t xml:space="preserve">13.09.2019</w:t>
      </w:r>
    </w:p>
    <w:p>
      <w:pPr>
        <w:pStyle w:val="BodyText"/>
      </w:pPr>
      <w:r>
        <w:rPr>
          <w:bCs/>
          <w:b/>
        </w:rPr>
        <w:t xml:space="preserve">Двустороннее движение автотранспорта на улице Генерала Тюленева и расположенном поблизости местном проезде вводится до 31 июля 2021 года.</w:t>
      </w:r>
    </w:p>
    <w:p>
      <w:pPr>
        <w:pStyle w:val="BodyText"/>
      </w:pPr>
      <w:r>
        <w:t xml:space="preserve">Как сообщает городской Центр организации дорожного движения (ЦОДД), теперь можно будет проехать в обоих направлениях по участку улицы Генерала Тюленева от улицы Теплый Стан и по местному проезду от улицы Теплый Стан до улицы Генерала Тюленева.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http://yasenevo.mos.ru/presscenter/news/detail/8347934.html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83479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83479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2025-06-24T21:57:40Z</dcterms:created>
  <dcterms:modified xsi:type="dcterms:W3CDTF">2025-06-24T21:57:40Z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