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a3b8afdea53f75de17a04113fd4ebd2cfb8c6"/>
    <w:p>
      <w:pPr>
        <w:pStyle w:val="Heading3"/>
      </w:pPr>
      <w:r>
        <w:t xml:space="preserve">В марте открывается регулярный рейс по международному маршруту «Москва - Винница»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rPr>
          <w:bCs/>
          <w:b/>
        </w:rPr>
        <w:t xml:space="preserve">Автобус будет отправляться с автостанции «Теплый Стан». Об этом сообщает пресс-служба Мосгортранса.</w:t>
      </w:r>
    </w:p>
    <w:p>
      <w:pPr>
        <w:pStyle w:val="BodyText"/>
      </w:pPr>
      <w:r>
        <w:t xml:space="preserve">В сообщении говорится, что автобусы будут отправляться 2, 4, 6, 8, 12, 14, 16, 20, 22, 26, 28 и 30 марта. А также 2, 4, 6, 8, 10, 12,16, 18, 20, 22, 24, 26 и 30 апреля. Время отправления: 20.15.</w:t>
      </w:r>
    </w:p>
    <w:p>
      <w:pPr>
        <w:pStyle w:val="BodyText"/>
      </w:pPr>
      <w:r>
        <w:t xml:space="preserve">Автобусы из Москвы следуют по маршруту: Новгород-Северский, Чернигов, Киев, Житомир, Бердичев, Винница.</w:t>
      </w:r>
    </w:p>
    <w:p>
      <w:pPr>
        <w:pStyle w:val="BodyText"/>
      </w:pPr>
      <w:r>
        <w:t xml:space="preserve">Приобрети билеты на международные и междугородние автобусные рейсы можно в кассах автовокзалов и автостанций Мосгортранса и онлайн www.av.mos.ru.</w:t>
      </w:r>
    </w:p>
    <w:p>
      <w:pPr>
        <w:pStyle w:val="BodyText"/>
      </w:pPr>
      <w:r>
        <w:t xml:space="preserve">О работе автовокзалов и автостанций, расписании рейсов и стоимости проезда вы можете узнать по телефону контакт-центра «Автовокзалы» 8 (499) 940-08-43.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http://yasenevo.mos.ru/presscenter/news/detail/8722677.html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722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722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2025-04-10T09:20:49Z</dcterms:created>
  <dcterms:modified xsi:type="dcterms:W3CDTF">2025-04-10T09:20:49Z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