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04e2ba13693c6d2cb19702c7fa5ebeb454fc31"/>
    <w:p>
      <w:pPr>
        <w:pStyle w:val="Heading3"/>
      </w:pPr>
      <w:r>
        <w:t xml:space="preserve">Собянин подвел итоги развития наземного общественного транспорта за 10 лет</w:t>
      </w:r>
    </w:p>
    <w:p>
      <w:pPr>
        <w:pStyle w:val="FirstParagraph"/>
      </w:pPr>
      <w:r>
        <w:t xml:space="preserve">19.04.2021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t xml:space="preserve">Мэр Москвы Сергей Собянин рассказал о будущем наземного транспорта и коммерческих перевозок.</w:t>
      </w:r>
      <w:r>
        <w:br/>
      </w:r>
      <w:r>
        <w:t xml:space="preserve">В Москве появляется все больше удобных наземных маршрутов, обновляются автобусный и трамвайный парки, запускают такие экологичные виды транспорта. Особенно заметный путь за последние 10 лет прошли автобусы — вместо архаичных дизельных машин и старых маршрутных «Газелей» в распоряжении города сегодня — новенькие электробусы, настоящий транспорт будущего.</w:t>
      </w:r>
      <w:r>
        <w:br/>
      </w:r>
      <w:r>
        <w:t xml:space="preserve">В 90-х и начале нулевых столица кишела маршрутными такси. Маршрутчики не платили налоги, но при этом брали с пассажиров за проезд больше, чем городской перевозчик. Автобусное хозяйство тоже находилось в упадке. Новый подвижной состав практически не закупали, а старые автобусы, которые даже близко не стоят с современными требованиями комфорта и безопасности.</w:t>
      </w:r>
      <w:r>
        <w:br/>
      </w:r>
      <w:r>
        <w:t xml:space="preserve">С 2010-х годов в городе стартовала масштабная реформа наземного транспорта. Одним из первых шагов к возрождению наземного общественного транспорта стала организация выделенных полос. Благодаря им общественный транспорт вернулся в центр Москвы, который, как казалось, навсегда заняли личные автомобили. Скорость движения автобусов сразу выросла в полтора-два раза.</w:t>
      </w:r>
      <w:r>
        <w:br/>
      </w:r>
      <w:r>
        <w:t xml:space="preserve">Сегодня в Москве работает свыше 380 километров выделенных полос, которыми ежедневно пользуются более 4,2 миллиона пассажиров.</w:t>
      </w:r>
      <w:r>
        <w:br/>
      </w:r>
      <w:r>
        <w:t xml:space="preserve">Мосгортранс начал обновление подвижного состава. С 2010 года столица закупила более 200 тыс. современных автобусов, и сегодня автобусный парк Москвы — самый молодой в Европе.</w:t>
      </w:r>
      <w:r>
        <w:br/>
      </w:r>
      <w:r>
        <w:t xml:space="preserve">Появилась карта «Тройка», которая избавила пассажиров от любых сложностей с оплатой проезда.</w:t>
      </w:r>
      <w:r>
        <w:br/>
      </w:r>
      <w:r>
        <w:t xml:space="preserve">С введением новых технологий город смог полностью отказаться от турникетов. Одна лишь эта мера стала экономить пассажиром по 10-20 минут времени в пути.</w:t>
      </w:r>
      <w:r>
        <w:br/>
      </w:r>
      <w:r>
        <w:t xml:space="preserve">На смену старым остановочным павильонам стали приходить новые — с онлайн-табло, навигацией, автоматом по продаже билетов, бесплатным Wi-Fi и USB-разъемами для зарядки гаджетов.</w:t>
      </w:r>
      <w:r>
        <w:br/>
      </w:r>
      <w:r>
        <w:t xml:space="preserve">Новые автобусы — низкопольные и с откидным пандусом для удобства граждан с ограниченными возможностями здоровья и родителей с колясками.</w:t>
      </w:r>
      <w:r>
        <w:br/>
      </w:r>
      <w:r>
        <w:t xml:space="preserve">Революцией в автобусном хозяйстве Москвы стал запуск в 2018 году первых электробусов. Сегодня российская столица — № 1 в Европе по количеству электробусов на городских маршрутах.</w:t>
      </w:r>
      <w:r>
        <w:br/>
      </w:r>
      <w:r>
        <w:t xml:space="preserve">Замена даже одного дизельного автобуса на электробус позволяет снизить выбросы углекислого газа на 60,7 тонны в год. В этом году в тех районах, где вместо автобусов на маршруты выйдут электробусы, количество выбросов сократится примерно на 60,2 тысячи тонн, а в 2022 году — на 85,7 тысячи тонн.</w:t>
      </w:r>
      <w:r>
        <w:br/>
      </w:r>
      <w:r>
        <w:t xml:space="preserve">Благодаря замене обычных автобусов на электробусы в Москве удалось сократить выбросы в воздух загрязняющих веществ примерно на 400 тонн в 2020 году.</w:t>
      </w:r>
      <w:r>
        <w:br/>
      </w:r>
      <w:r>
        <w:t xml:space="preserve">Коммерческие перевозчики в городе останутся, но работать будут по единым стандартам, принятым в Москве. Компании должны помогать решать общую задачу — быстро и с комфортом доставлять людей до пункта назначения.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http://yasenevo.mos.ru/presscenter/news/detail/9882738.html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98827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98827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2025-08-01T04:39:27Z</dcterms:created>
  <dcterms:modified xsi:type="dcterms:W3CDTF">2025-08-01T04:39:27Z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