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3225a0f04969031e38e5738a8168827633da8"/>
    <w:p>
      <w:pPr>
        <w:pStyle w:val="Heading3"/>
      </w:pPr>
      <w:r>
        <w:t xml:space="preserve">В школе Ясенева прошел мастер-класс по тэг-регби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rPr>
          <w:bCs/>
          <w:b/>
        </w:rPr>
        <w:t xml:space="preserve">25 мая в школе № 1694 состоялся мастер-класс по тэг-регби. Занятие провели трехкратная чемпионка России по регбилиг, мастер спорта России по регби Дарья Арюткина, игрок регбийного клуба «Динамо» Киану Лангевелдт и руководитель Академии регби «Динамо» Олег Каменский.</w:t>
      </w:r>
    </w:p>
    <w:p>
      <w:pPr>
        <w:pStyle w:val="BodyText"/>
      </w:pPr>
      <w:r>
        <w:t xml:space="preserve">Мастер-класс посетили 50 человек. Школьникам показали видео о правилах игры в тэг-регби, также они пообщались со спортсменами. Затем ребята размялись, поиграли в командные игры с мячом и тэг-регби. Самые активные участники мастер-класса получили футболки с автографами спортсменов.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http://yasenevo.mos.ru/presscenter/news/detail/9981700.html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81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81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2025-07-02T04:39:35Z</dcterms:created>
  <dcterms:modified xsi:type="dcterms:W3CDTF">2025-07-02T04:39:35Z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