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f11dd0d260f1f02a3137b11347cc0355173653"/>
    <w:p>
      <w:pPr>
        <w:pStyle w:val="Heading3"/>
      </w:pPr>
      <w:r>
        <w:t xml:space="preserve">В 2017 году начнут выпускать серийно КАМАЗы с ADAS-системами</w:t>
      </w:r>
    </w:p>
    <w:p>
      <w:pPr>
        <w:pStyle w:val="FirstParagraph"/>
      </w:pPr>
      <w:r>
        <w:t xml:space="preserve">16.12.2016</w:t>
      </w:r>
    </w:p>
    <w:bookmarkEnd w:id="20"/>
    <w:bookmarkStart w:id="23" w:name="X7e029ba5390743faadfc1a1775ff3018badec32"/>
    <w:p>
      <w:pPr>
        <w:pStyle w:val="Heading2"/>
      </w:pPr>
      <w:r>
        <w:t xml:space="preserve">Проект по автоматизации российских грузовиков будет развиваться поэтапно, с 2022 года на рынке должны появиться полностью беспилотные автомобили.</w:t>
      </w:r>
    </w:p>
    <w:p>
      <w:pPr>
        <w:pStyle w:val="FirstParagraph"/>
      </w:pPr>
      <w:r>
        <w:t xml:space="preserve">О этапах реализации проекта по созданию грузовых автомобилей с ADAS-системами рассказал главный конструктор КАМАЗа по инновационным проектам Сергей Назаренко. Так, по его словам, сначала создаются грузовые автомобили КАМАЗ с ADAS-системами начальных уровней, которые имеют небольшой список основополагающих функций: «предупреждение», «предотвращение» и «удержание в полосе».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этап — грузовой модельный ряд КАМАЗ, оснащённый ADAS, должен получить функции автономного и дистанционно-автономного движения для работы на закрытых территориях. К примеру, пассажироперевозки по специально выделенным полосам, перевозки технологического характера в промзонах. Появление таких автомобилей ожидается в 2019-2020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Третье направление – создание КАМАЗов с ADAS-системами продвинутых уровней – Highway Pilot (режим «трасса»), City Pilot (режим «город») и Autopilot (автопилот). КАМАЗы с системой автопилотирования планируют запустить с 2022 года, но ходовые прототипы могут появиться значительно раньше.</w:t>
      </w:r>
    </w:p>
    <w:p>
      <w:pPr>
        <w:pStyle w:val="BodyText"/>
      </w:pPr>
      <w:r>
        <w:t xml:space="preserve">Ранее «Колёса.ру» сообщал, что первая версия КАМАЗа с элементами искусственного интеллекта будет выпущена в начале следующего года. Напомним, технологическим партнёром российского автопроизводителя выступает компания Cognitive Technologies.</w:t>
      </w:r>
    </w:p>
    <w:p>
      <w:pPr>
        <w:pStyle w:val="BodyText"/>
      </w:pPr>
      <w:r>
        <w:t xml:space="preserve">http://xn--80aaxridipd.xn--p1ai/v-2017-godu-nachnut-vypuskat-serijno-kamazy-s-adas-sistemami/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http://yasenevo.mos.ru/we-have-much-to-be-proud-of/detail/4449466.html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we-have-much-to-be-proud-of/detail/444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we-have-much-to-be-proud-of/detail/444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2025-08-01T07:35:01Z</dcterms:created>
  <dcterms:modified xsi:type="dcterms:W3CDTF">2025-08-01T07:35:01Z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